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per treballar l’expressió escrita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 que el treball de reflexió sobre l’expressió escrita en els equips de professorat s’orienti a determinar les metodologies emprades a les diferents matèries a l’hora de treballar-la i avaluar-la. L’instrument que es presenta està dissenyat en aquest sentit.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cop més, pretenem que el professorat arribi a posar en comú una metodologia d’aula que millori les competències dels alumnes. Es pot començar donant una resposta individual a les graelles i, posteriorment, parlar-ho en grup i prendre decisions conjuntes d’actuació i millora.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Marqueu amb una X el requadre que correspongui: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 (mai / no); 2 (a vegades); 3 (molt sovint); 4 (sempre / sí).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00000000002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6564"/>
        <w:gridCol w:w="422"/>
        <w:gridCol w:w="422"/>
        <w:gridCol w:w="422"/>
        <w:gridCol w:w="422"/>
        <w:tblGridChange w:id="0">
          <w:tblGrid>
            <w:gridCol w:w="468"/>
            <w:gridCol w:w="6564"/>
            <w:gridCol w:w="422"/>
            <w:gridCol w:w="422"/>
            <w:gridCol w:w="422"/>
            <w:gridCol w:w="42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COM TREBALLEM L’EXPRESSIÓ ESCRITA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Funcionalitat i varietat textual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Proposem escriure sobre temes actuals, atractius, útils, variats.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Procurem donar sentit i utilitat als treballs d’expressió escrita.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Suggerim escriure sobre temes relacionats amb les matèries d’estudi.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Treballem diferents tipologies de text (descripció, narració, explicació, interpretació, argumentació).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Estratègies per produir textos escrits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Abans que l’alumne es posi a escriure: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Fem activitats de contextualització (anàlisi de la situació comunicativa, exposició d’objectius, selecció de la informació pertinent, ordenació de la informació).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Fem activitats de textualització (tria del registre lingüístic apropiat, adequació del vocabulari, coherència lògica, cohesió).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Recordem l’estructura formal i les convencions del tipus de text que volem treballar.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Establim quina és la idea principal que ha de vertebrar un text i anotem les idees secundàries que haurien d’aparèixer.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Demanem una planificació d’allò que es vol escriure i, si cal, fem una esquematització del text a la pissarra.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Demanem dels alumnes una explicació oral d’allò que volen expressar, com pensen fer-ho, quins aspectes tindran en compte...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Mentre que l’alumne està escrivint: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Animem que els alumnes s’ajudin entre ells i puguin interaccionar amb el professor o els seus companys.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Recordem els aspectes lingüístics que cal tenir present a l’hora d’escriure textos (estructura, connectors, lèxic,…)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Repassem coneixements sobre normes d’ortografia, puntuació, morfologia i sintaxi.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Fomentem l’ús del diccionari i altres fonts d’informació i contrast.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Recordem als alumnes que han de rellegir els fragments escrits per comprovar que s’ajusten a allò que volen expressar d’acord amb la tipologia de text (valorant adequació, coherència, cohesió i correcció lingüística).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Després que l’alumne ha acabat d’escriure: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Demanem als alumnes que revisin la seva producció, atenent a la planificació inicial (considerant la situació comunicativa, els objectius previstos,la tipologia de text, la informació que volien transmetre, l’ ordenació de la informació, l’adequació del vocabulari, la correcció lingüística, etc.)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Deixem temps a l’aula per revisar els exercicis escrits que s’han fet.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Lliurem algun instrument perquè puguin revisar de manera autònoma les seves produccions.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Fem valoracions amables de les produccions dels alumnes i els encoratgem a millorar-les.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Posem en comú algunes produccions dels alumnes i hi reflexionem.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Demanem a alguns alumnes que expliquin  oralment a la resta el procés que ha seguit en la producció del seu text escrit.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Demanem a alguns alumnes que proposin a la resta de companys una activitat del mateix tipus, tot variant el receptor, l’objectiu, el punt de vista,...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00000000002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6564"/>
        <w:gridCol w:w="422"/>
        <w:gridCol w:w="422"/>
        <w:gridCol w:w="422"/>
        <w:gridCol w:w="422"/>
        <w:tblGridChange w:id="0">
          <w:tblGrid>
            <w:gridCol w:w="468"/>
            <w:gridCol w:w="6564"/>
            <w:gridCol w:w="422"/>
            <w:gridCol w:w="422"/>
            <w:gridCol w:w="422"/>
            <w:gridCol w:w="42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 AVALUEM LES PRODUCCIONS ESCRITES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Fem anotacions perquè els alumnes millorin algun apartat. Un cop millorat, posem la nota.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Utilitzem signes convencionals per marcar  diferents tipus d’errades.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Posem la nota tenint en compte tot el procés i no només el producte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Comentem els resultats individualment.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Reorientem les noves activitats a proposar tenint en compte els resultats generals.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Valorem la correcció ortogràfica i morfosintàctica.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Valorem l’adequació del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Valorem la coherència i cohesió del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Valorem la riquesa del lèxic emprat.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Valorem que s’ajusti a les característiques de la tipologia textual demanada.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Valorem la presentació: marges, cal·ligrafia, disposició del text,...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Valorem l’interès manifestat de superació en la pròpia millora de l’expressió escrita.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Una vegada estudiats en grup els resultats de la graella, l’equip de professorat pot plantejar-se les preguntes següents i arribar a acords: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40" w:hanging="34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Quines de les estratègies esmentades treballem a les aules?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40" w:hanging="34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quines àrees, principalment?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40" w:hanging="34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Quines no treballem prou i podríem incorporar?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40" w:hanging="34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Quines considerem prioritàries? (Es recomana triar-ne algunes, ordenar-les i planificar-ne l’aplicació).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40" w:hanging="34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 i quan les aplicarem?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40" w:hanging="34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 avaluarem les noves actuacions? Quan ho farem? Qui ho farà?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-619124</wp:posOffset>
          </wp:positionH>
          <wp:positionV relativeFrom="paragraph">
            <wp:posOffset>-104139</wp:posOffset>
          </wp:positionV>
          <wp:extent cx="1085850" cy="40894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5850" cy="4089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340" w:hanging="34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ca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