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D3A" w:rsidRPr="0063799E" w:rsidRDefault="008279E8" w:rsidP="0063799E">
      <w:pPr>
        <w:tabs>
          <w:tab w:val="left" w:pos="482"/>
          <w:tab w:val="right" w:pos="2694"/>
          <w:tab w:val="left" w:pos="2750"/>
        </w:tabs>
        <w:suppressAutoHyphens/>
        <w:spacing w:before="120"/>
        <w:textAlignment w:val="baseline"/>
        <w:rPr>
          <w:rFonts w:ascii="Arial" w:eastAsia="Frutiger-Light" w:hAnsi="Arial" w:cs="Frutiger-Bold"/>
          <w:caps/>
          <w:w w:val="90"/>
          <w:sz w:val="28"/>
          <w:szCs w:val="28"/>
        </w:rPr>
      </w:pPr>
      <w:r w:rsidRPr="0063799E">
        <w:rPr>
          <w:rFonts w:ascii="Arial" w:eastAsia="Frutiger-Light" w:hAnsi="Arial" w:cs="Frutiger-Bold"/>
          <w:caps/>
          <w:w w:val="90"/>
          <w:sz w:val="28"/>
          <w:szCs w:val="28"/>
        </w:rPr>
        <w:t>A Travel Review</w:t>
      </w:r>
    </w:p>
    <w:p w:rsidR="00BC6D3A" w:rsidRPr="004262D0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1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chart with the connectors below.</w:t>
      </w:r>
    </w:p>
    <w:p w:rsidR="008279E8" w:rsidRDefault="008279E8" w:rsidP="00CE5EB9">
      <w:pPr>
        <w:spacing w:before="30" w:after="120"/>
        <w:ind w:left="283"/>
        <w:rPr>
          <w:rFonts w:ascii="Arial" w:hAnsi="Arial" w:cs="Arial"/>
          <w:b/>
          <w:bCs/>
          <w:color w:val="000000"/>
          <w:sz w:val="19"/>
          <w:szCs w:val="19"/>
          <w:lang w:bidi="hi-IN"/>
        </w:rPr>
      </w:pP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but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for instance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nevertheless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yet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while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for example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despite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although  </w:t>
      </w:r>
      <w:r w:rsidR="00CE5EB9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br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in particular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on the one hand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on the other hand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in contrast to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in spite of  </w:t>
      </w:r>
      <w:r w:rsidR="00CE5EB9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br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such as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however</w:t>
      </w:r>
    </w:p>
    <w:tbl>
      <w:tblPr>
        <w:tblW w:w="7938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3969"/>
      </w:tblGrid>
      <w:tr w:rsidR="00B44DC2" w:rsidRPr="009D18F2" w:rsidTr="009D18F2">
        <w:trPr>
          <w:trHeight w:val="283"/>
        </w:trPr>
        <w:tc>
          <w:tcPr>
            <w:tcW w:w="3969" w:type="dxa"/>
            <w:shd w:val="clear" w:color="auto" w:fill="808080"/>
            <w:vAlign w:val="center"/>
          </w:tcPr>
          <w:p w:rsidR="00B44DC2" w:rsidRPr="009D18F2" w:rsidRDefault="00B44DC2" w:rsidP="009D18F2">
            <w:pPr>
              <w:pStyle w:val="LskillsInstructionafterHeading"/>
              <w:tabs>
                <w:tab w:val="clear" w:pos="142"/>
                <w:tab w:val="clear" w:pos="340"/>
                <w:tab w:val="left" w:pos="482"/>
              </w:tabs>
              <w:spacing w:before="30" w:line="240" w:lineRule="auto"/>
              <w:ind w:left="483" w:hanging="203"/>
              <w:jc w:val="center"/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</w:pP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Connectors of Contrast</w:t>
            </w:r>
          </w:p>
        </w:tc>
        <w:tc>
          <w:tcPr>
            <w:tcW w:w="3969" w:type="dxa"/>
            <w:shd w:val="clear" w:color="auto" w:fill="808080"/>
            <w:vAlign w:val="center"/>
          </w:tcPr>
          <w:p w:rsidR="00B44DC2" w:rsidRPr="009D18F2" w:rsidRDefault="00B44DC2" w:rsidP="009D18F2">
            <w:pPr>
              <w:spacing w:before="30"/>
              <w:jc w:val="center"/>
              <w:rPr>
                <w:rFonts w:ascii="Arial" w:hAnsi="Arial" w:cs="Arial"/>
                <w:b/>
                <w:bCs/>
                <w:color w:val="FFFFFF"/>
                <w:sz w:val="19"/>
                <w:szCs w:val="19"/>
                <w:lang w:bidi="hi-IN"/>
              </w:rPr>
            </w:pP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Connectors of Example</w:t>
            </w:r>
          </w:p>
        </w:tc>
      </w:tr>
      <w:tr w:rsidR="00B44DC2" w:rsidRPr="009D18F2" w:rsidTr="009D18F2">
        <w:trPr>
          <w:trHeight w:val="850"/>
        </w:trPr>
        <w:tc>
          <w:tcPr>
            <w:tcW w:w="3969" w:type="dxa"/>
            <w:shd w:val="clear" w:color="auto" w:fill="auto"/>
            <w:vAlign w:val="center"/>
          </w:tcPr>
          <w:p w:rsidR="00B44DC2" w:rsidRPr="009D18F2" w:rsidRDefault="00B44DC2" w:rsidP="009D18F2">
            <w:pPr>
              <w:spacing w:before="3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4DC2" w:rsidRPr="009D18F2" w:rsidRDefault="00B44DC2" w:rsidP="009D18F2">
            <w:pPr>
              <w:spacing w:before="3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</w:p>
        </w:tc>
      </w:tr>
    </w:tbl>
    <w:p w:rsidR="00BC6D3A" w:rsidRPr="004262D0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2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sentences with connectors from Exercise 1. There may be more than one correct answer.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My </w:t>
      </w:r>
      <w:proofErr w:type="spellStart"/>
      <w:r w:rsidRPr="0063799E">
        <w:rPr>
          <w:rFonts w:ascii="Arial" w:eastAsia="Arial Unicode MS" w:hAnsi="Arial" w:cs="Arial"/>
          <w:sz w:val="19"/>
          <w:szCs w:val="19"/>
          <w:lang w:bidi="hi-IN"/>
        </w:rPr>
        <w:t>favourite</w:t>
      </w:r>
      <w:proofErr w:type="spellEnd"/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kind of travel involves being outdoors in nature. </w:t>
      </w:r>
      <w:r w:rsidR="00B44DC2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B44DC2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I love hiking </w:t>
      </w:r>
      <w:r w:rsidR="00CE5EB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>in the mountains.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service at the hotel was not at all satisfactory, </w:t>
      </w:r>
      <w:r w:rsidR="00B44DC2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the high cost of staying there.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Our guide was knowledgeable and entertaining, </w:t>
      </w:r>
      <w:r w:rsidR="00B44DC2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I would have been happier </w:t>
      </w:r>
      <w:r w:rsidR="00CE5EB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going on my own. 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There are plenty of benefits to buying a London Pass, </w:t>
      </w:r>
      <w:r w:rsidR="00B44DC2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discounts on </w:t>
      </w:r>
      <w:r w:rsidR="00CE5EB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transportation. 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tour was not planned specially for children. </w:t>
      </w:r>
      <w:r w:rsidR="00B44DC2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B44DC2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my niece enjoyed every minute. </w:t>
      </w:r>
    </w:p>
    <w:p w:rsidR="008279E8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3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>Match the sentence beginnings in A to a suitable continuation in B.</w:t>
      </w:r>
    </w:p>
    <w:tbl>
      <w:tblPr>
        <w:tblW w:w="9694" w:type="dxa"/>
        <w:tblInd w:w="284" w:type="dxa"/>
        <w:tblCellMar>
          <w:left w:w="0" w:type="dxa"/>
          <w:right w:w="284" w:type="dxa"/>
        </w:tblCellMar>
        <w:tblLook w:val="04A0" w:firstRow="1" w:lastRow="0" w:firstColumn="1" w:lastColumn="0" w:noHBand="0" w:noVBand="1"/>
      </w:tblPr>
      <w:tblGrid>
        <w:gridCol w:w="5102"/>
        <w:gridCol w:w="4592"/>
      </w:tblGrid>
      <w:tr w:rsidR="00B44DC2" w:rsidTr="00B44DC2">
        <w:tc>
          <w:tcPr>
            <w:tcW w:w="5102" w:type="dxa"/>
            <w:shd w:val="clear" w:color="auto" w:fill="auto"/>
          </w:tcPr>
          <w:p w:rsidR="00B44DC2" w:rsidRPr="0013612C" w:rsidRDefault="00B44DC2" w:rsidP="009D18F2">
            <w:pPr>
              <w:pStyle w:val="LskillsInstructionafterHeading"/>
              <w:tabs>
                <w:tab w:val="clear" w:pos="340"/>
                <w:tab w:val="left" w:pos="280"/>
              </w:tabs>
              <w:spacing w:before="60" w:line="240" w:lineRule="auto"/>
              <w:rPr>
                <w:rFonts w:ascii="Arial Narrow" w:hAnsi="Arial Narrow" w:cs="Arial"/>
                <w:b/>
                <w:bCs/>
                <w:w w:val="90"/>
                <w:sz w:val="24"/>
              </w:rPr>
            </w:pPr>
            <w:r w:rsidRPr="0013612C">
              <w:rPr>
                <w:rFonts w:ascii="Arial Narrow" w:hAnsi="Arial Narrow" w:cs="Arial"/>
                <w:b/>
                <w:bCs/>
                <w:w w:val="90"/>
                <w:sz w:val="24"/>
              </w:rPr>
              <w:t>A</w:t>
            </w:r>
          </w:p>
          <w:p w:rsidR="00B44DC2" w:rsidRPr="0013612C" w:rsidRDefault="00B44DC2" w:rsidP="009D18F2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1.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One of the pluses of travelling on your own is that</w:t>
            </w:r>
          </w:p>
          <w:p w:rsidR="00B44DC2" w:rsidRPr="0013612C" w:rsidRDefault="00B44DC2" w:rsidP="009D18F2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2.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This tour had pluses and minuses. On the downside,</w:t>
            </w:r>
          </w:p>
          <w:p w:rsidR="00B44DC2" w:rsidRPr="0013612C" w:rsidRDefault="00B44DC2" w:rsidP="009D18F2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3.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I would recommend</w:t>
            </w:r>
          </w:p>
          <w:p w:rsidR="00B44DC2" w:rsidRPr="0013612C" w:rsidRDefault="00B44DC2" w:rsidP="009D18F2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4.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The greatest benefit of travelling off season is that</w:t>
            </w:r>
          </w:p>
          <w:p w:rsidR="00B44DC2" w:rsidRDefault="00B44DC2" w:rsidP="009D18F2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Frutiger-Light" w:hAnsi="Arial" w:cs="Frutiger-Bold"/>
                <w:sz w:val="19"/>
                <w:szCs w:val="19"/>
              </w:rPr>
            </w:pP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5.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Our guide was</w:t>
            </w:r>
          </w:p>
          <w:p w:rsidR="00B44DC2" w:rsidRPr="00B44DC2" w:rsidRDefault="00B44DC2" w:rsidP="00B44DC2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6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Having free entrance to the museum</w:t>
            </w:r>
          </w:p>
        </w:tc>
        <w:tc>
          <w:tcPr>
            <w:tcW w:w="4592" w:type="dxa"/>
            <w:shd w:val="clear" w:color="auto" w:fill="auto"/>
          </w:tcPr>
          <w:p w:rsidR="00B44DC2" w:rsidRPr="0013612C" w:rsidRDefault="00B44DC2" w:rsidP="009D18F2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 Narrow" w:hAnsi="Arial Narrow" w:cs="Arial"/>
                <w:b/>
                <w:bCs/>
                <w:w w:val="90"/>
                <w:sz w:val="24"/>
              </w:rPr>
            </w:pPr>
            <w:r w:rsidRPr="0013612C">
              <w:rPr>
                <w:rFonts w:ascii="Arial Narrow" w:hAnsi="Arial Narrow" w:cs="Arial"/>
                <w:b/>
                <w:bCs/>
                <w:w w:val="90"/>
                <w:sz w:val="24"/>
              </w:rPr>
              <w:t>B</w:t>
            </w:r>
          </w:p>
          <w:p w:rsidR="00B44DC2" w:rsidRPr="0013612C" w:rsidRDefault="00B44DC2" w:rsidP="009D18F2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a</w:t>
            </w:r>
            <w:proofErr w:type="gramEnd"/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very knowledgeable about the town’s history.</w:t>
            </w:r>
          </w:p>
          <w:p w:rsidR="00B44DC2" w:rsidRPr="0013612C" w:rsidRDefault="00B44DC2" w:rsidP="009D18F2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b</w:t>
            </w:r>
            <w:proofErr w:type="gramEnd"/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booking a tour with London Walks.</w:t>
            </w:r>
          </w:p>
          <w:p w:rsidR="00B44DC2" w:rsidRPr="0013612C" w:rsidRDefault="00B44DC2" w:rsidP="00B44DC2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c</w:t>
            </w:r>
            <w:proofErr w:type="gramEnd"/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you have a chance to meet local people.</w:t>
            </w:r>
          </w:p>
          <w:p w:rsidR="00B44DC2" w:rsidRPr="0013612C" w:rsidRDefault="00B44DC2" w:rsidP="009D18F2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d</w:t>
            </w:r>
            <w:proofErr w:type="gramEnd"/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staying at many hotels was exhausting.</w:t>
            </w:r>
          </w:p>
          <w:p w:rsidR="00B44DC2" w:rsidRDefault="00B44DC2" w:rsidP="009D18F2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Frutiger-Light" w:hAnsi="Arial" w:cs="Frutiger-Bold"/>
                <w:sz w:val="19"/>
                <w:szCs w:val="19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e</w:t>
            </w:r>
            <w:proofErr w:type="gramEnd"/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is a definite bonus.</w:t>
            </w:r>
          </w:p>
          <w:p w:rsidR="00B44DC2" w:rsidRPr="0013612C" w:rsidRDefault="00B44DC2" w:rsidP="00B44DC2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f</w:t>
            </w:r>
            <w:proofErr w:type="gramEnd"/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everything is cheaper and less crowded.</w:t>
            </w:r>
          </w:p>
        </w:tc>
      </w:tr>
    </w:tbl>
    <w:p w:rsidR="00BC6D3A" w:rsidRPr="004262D0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4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chart with the information below to show the correct plan for a review.</w:t>
      </w:r>
    </w:p>
    <w:p w:rsidR="008279E8" w:rsidRDefault="008279E8" w:rsidP="00A95B8C">
      <w:pPr>
        <w:spacing w:before="30" w:after="120"/>
        <w:ind w:left="283"/>
        <w:rPr>
          <w:rFonts w:ascii="Arial" w:hAnsi="Arial" w:cs="Arial"/>
          <w:b/>
          <w:bCs/>
          <w:color w:val="000000"/>
          <w:sz w:val="19"/>
          <w:szCs w:val="19"/>
          <w:lang w:bidi="hi-IN"/>
        </w:rPr>
      </w:pPr>
      <w:proofErr w:type="spellStart"/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>Summarise</w:t>
      </w:r>
      <w:proofErr w:type="spellEnd"/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your review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Describe advantages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Describe what you are </w:t>
      </w:r>
      <w:proofErr w:type="gramStart"/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reviewing  </w:t>
      </w:r>
      <w:proofErr w:type="gramEnd"/>
      <w:r w:rsidR="00B44DC2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br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Discuss value for price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Describe disadvantages</w:t>
      </w: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6236"/>
      </w:tblGrid>
      <w:tr w:rsidR="00B44DC2" w:rsidRPr="009D18F2" w:rsidTr="00524657">
        <w:trPr>
          <w:trHeight w:val="850"/>
        </w:trPr>
        <w:tc>
          <w:tcPr>
            <w:tcW w:w="1134" w:type="dxa"/>
            <w:shd w:val="clear" w:color="auto" w:fill="808080"/>
            <w:vAlign w:val="center"/>
          </w:tcPr>
          <w:p w:rsidR="00B44DC2" w:rsidRPr="009D18F2" w:rsidRDefault="00A95B8C" w:rsidP="009D18F2">
            <w:pPr>
              <w:spacing w:before="3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Opening</w:t>
            </w:r>
          </w:p>
        </w:tc>
        <w:tc>
          <w:tcPr>
            <w:tcW w:w="6236" w:type="dxa"/>
            <w:shd w:val="clear" w:color="auto" w:fill="auto"/>
          </w:tcPr>
          <w:p w:rsidR="00B44DC2" w:rsidRPr="009D18F2" w:rsidRDefault="00B44DC2" w:rsidP="009D18F2">
            <w:pPr>
              <w:spacing w:before="30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</w:p>
        </w:tc>
      </w:tr>
      <w:tr w:rsidR="00B44DC2" w:rsidRPr="009D18F2" w:rsidTr="00524657">
        <w:trPr>
          <w:trHeight w:val="850"/>
        </w:trPr>
        <w:tc>
          <w:tcPr>
            <w:tcW w:w="1134" w:type="dxa"/>
            <w:shd w:val="clear" w:color="auto" w:fill="808080"/>
            <w:vAlign w:val="center"/>
          </w:tcPr>
          <w:p w:rsidR="00B44DC2" w:rsidRPr="009D18F2" w:rsidRDefault="00A95B8C" w:rsidP="009D18F2">
            <w:pPr>
              <w:spacing w:before="3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Body</w:t>
            </w:r>
          </w:p>
        </w:tc>
        <w:tc>
          <w:tcPr>
            <w:tcW w:w="6236" w:type="dxa"/>
            <w:shd w:val="clear" w:color="auto" w:fill="auto"/>
          </w:tcPr>
          <w:p w:rsidR="00B44DC2" w:rsidRPr="009D18F2" w:rsidRDefault="00B44DC2" w:rsidP="009D18F2">
            <w:pPr>
              <w:spacing w:before="30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</w:p>
        </w:tc>
      </w:tr>
      <w:tr w:rsidR="00B44DC2" w:rsidRPr="009D18F2" w:rsidTr="00524657">
        <w:trPr>
          <w:trHeight w:val="850"/>
        </w:trPr>
        <w:tc>
          <w:tcPr>
            <w:tcW w:w="1134" w:type="dxa"/>
            <w:shd w:val="clear" w:color="auto" w:fill="808080"/>
            <w:vAlign w:val="center"/>
          </w:tcPr>
          <w:p w:rsidR="00B44DC2" w:rsidRPr="009D18F2" w:rsidRDefault="00A95B8C" w:rsidP="009D18F2">
            <w:pPr>
              <w:spacing w:before="3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Closing</w:t>
            </w:r>
          </w:p>
        </w:tc>
        <w:tc>
          <w:tcPr>
            <w:tcW w:w="6236" w:type="dxa"/>
            <w:shd w:val="clear" w:color="auto" w:fill="auto"/>
          </w:tcPr>
          <w:p w:rsidR="00B44DC2" w:rsidRPr="009D18F2" w:rsidRDefault="00B44DC2" w:rsidP="009D18F2">
            <w:pPr>
              <w:spacing w:before="30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</w:p>
        </w:tc>
      </w:tr>
    </w:tbl>
    <w:p w:rsidR="00BC6D3A" w:rsidRPr="004262D0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5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These sentences and expressions are taken from a travel review. Write where they belong: </w:t>
      </w:r>
      <w:r w:rsid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O (opening remarks), B (body), </w:t>
      </w:r>
      <w:proofErr w:type="gramStart"/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>C</w:t>
      </w:r>
      <w:proofErr w:type="gramEnd"/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 (closing). 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trails were varied and offered a different, magnificent aspect of New Zealand each day. </w:t>
      </w:r>
      <w:r w:rsidR="00A95B8C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you’re a physically fit hiker, I recommend booking a tour with Hike New Zealand. </w:t>
      </w:r>
      <w:r w:rsidR="00A95B8C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February of last year, I travelled with Hike New Zealand on their 14-day South Island tour. </w:t>
      </w:r>
      <w:r w:rsidR="00A95B8C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On the downside, I felt that some of the hikes were a bit too challenging for the average hiker. </w:t>
      </w:r>
      <w:r w:rsidR="00A95B8C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exciting itinerary and fantastic guides make this tour worth every penny. </w:t>
      </w:r>
      <w:r w:rsidR="00A95B8C" w:rsidRPr="00B523F4">
        <w:rPr>
          <w:rFonts w:ascii="Arial" w:eastAsia="BarlowSemiCondensed-Bold" w:hAnsi="Arial" w:cs="Arial"/>
          <w:kern w:val="0"/>
          <w:szCs w:val="20"/>
        </w:rPr>
        <w:t>__</w:t>
      </w:r>
    </w:p>
    <w:sectPr w:rsidR="00BC6D3A" w:rsidRPr="0063799E" w:rsidSect="00676A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851" w:right="737" w:bottom="851" w:left="737" w:header="0" w:footer="454" w:gutter="0"/>
      <w:cols w:space="72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498" w:rsidRDefault="00DF1498" w:rsidP="00DF1498">
      <w:r>
        <w:separator/>
      </w:r>
    </w:p>
  </w:endnote>
  <w:endnote w:type="continuationSeparator" w:id="0">
    <w:p w:rsidR="00DF1498" w:rsidRDefault="00DF1498" w:rsidP="00DF1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ProtestPaintBB">
    <w:altName w:val="Times New Roman"/>
    <w:charset w:val="01"/>
    <w:family w:val="auto"/>
    <w:pitch w:val="variable"/>
  </w:font>
  <w:font w:name="Lalezar-Regular">
    <w:altName w:val="Times New Roman"/>
    <w:charset w:val="01"/>
    <w:family w:val="roman"/>
    <w:pitch w:val="variable"/>
  </w:font>
  <w:font w:name="Catamaran-Regular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rlowSemiCondensed-Bold">
    <w:altName w:val="Times New Roman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498" w:rsidRDefault="00DF149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498" w:rsidRDefault="00DF149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498" w:rsidRDefault="00510BA5" w:rsidP="0067144E">
    <w:pPr>
      <w:pStyle w:val="Footer"/>
      <w:tabs>
        <w:tab w:val="clear" w:pos="4680"/>
        <w:tab w:val="clear" w:pos="9360"/>
        <w:tab w:val="right" w:pos="10206"/>
      </w:tabs>
    </w:pPr>
    <w:bookmarkStart w:id="0" w:name="_GoBack"/>
    <w:r>
      <w:rPr>
        <w:noProof/>
        <w:lang w:eastAsia="en-US"/>
      </w:rPr>
      <w:drawing>
        <wp:inline distT="0" distB="0" distL="0" distR="0">
          <wp:extent cx="3096768" cy="195072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F1498">
      <w:tab/>
    </w:r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498" w:rsidRDefault="00DF1498" w:rsidP="00DF1498">
      <w:r>
        <w:separator/>
      </w:r>
    </w:p>
  </w:footnote>
  <w:footnote w:type="continuationSeparator" w:id="0">
    <w:p w:rsidR="00DF1498" w:rsidRDefault="00DF1498" w:rsidP="00DF14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498" w:rsidRDefault="00DF149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498" w:rsidRDefault="00DF149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498" w:rsidRPr="00DF1498" w:rsidRDefault="00DF1498" w:rsidP="00DF1498">
    <w:pPr>
      <w:pStyle w:val="Header"/>
      <w:ind w:left="-737"/>
    </w:pPr>
    <w:r>
      <w:rPr>
        <w:noProof/>
        <w:lang w:eastAsia="en-US"/>
      </w:rPr>
      <w:drawing>
        <wp:inline distT="0" distB="0" distL="0" distR="0">
          <wp:extent cx="7560000" cy="792090"/>
          <wp:effectExtent l="0" t="0" r="3175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ritPrac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D3A"/>
    <w:rsid w:val="00012787"/>
    <w:rsid w:val="003A7F68"/>
    <w:rsid w:val="003F657B"/>
    <w:rsid w:val="004262D0"/>
    <w:rsid w:val="00510BA5"/>
    <w:rsid w:val="00524657"/>
    <w:rsid w:val="005D1BE6"/>
    <w:rsid w:val="0063799E"/>
    <w:rsid w:val="0067144E"/>
    <w:rsid w:val="00676A87"/>
    <w:rsid w:val="008279E8"/>
    <w:rsid w:val="009403A4"/>
    <w:rsid w:val="009D18F2"/>
    <w:rsid w:val="00A3617F"/>
    <w:rsid w:val="00A95B8C"/>
    <w:rsid w:val="00B44DC2"/>
    <w:rsid w:val="00BC6D3A"/>
    <w:rsid w:val="00C10219"/>
    <w:rsid w:val="00C71276"/>
    <w:rsid w:val="00CD2968"/>
    <w:rsid w:val="00CE5EB9"/>
    <w:rsid w:val="00DF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219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BSAIOexerciseBOLD">
    <w:name w:val="BS AIO exercise BOLD"/>
    <w:rPr>
      <w:rFonts w:ascii="MyriadPro-Bold" w:hAnsi="MyriadPro-Bold"/>
      <w:b/>
      <w:i w:val="0"/>
      <w:color w:val="000000"/>
      <w:sz w:val="19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ProtestPaintBB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340" w:line="340" w:lineRule="atLeast"/>
      <w:jc w:val="left"/>
    </w:pPr>
    <w:rPr>
      <w:rFonts w:ascii="MyriadPro-Semibold" w:hAnsi="MyriadPro-Semibold"/>
      <w:caps/>
      <w:sz w:val="34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oxheading">
    <w:name w:val="Lskills box heading"/>
    <w:basedOn w:val="NoParagraphStyle"/>
    <w:pPr>
      <w:tabs>
        <w:tab w:val="center" w:pos="359"/>
        <w:tab w:val="left" w:pos="1006"/>
      </w:tabs>
      <w:suppressAutoHyphens/>
      <w:bidi w:val="0"/>
      <w:spacing w:line="527" w:lineRule="atLeast"/>
      <w:jc w:val="center"/>
    </w:pPr>
    <w:rPr>
      <w:rFonts w:ascii="Lalezar-Regular" w:hAnsi="Lalezar-Regular"/>
      <w:color w:val="FFFFFF"/>
      <w:sz w:val="20"/>
      <w:lang w:val="en-GB"/>
    </w:rPr>
  </w:style>
  <w:style w:type="paragraph" w:customStyle="1" w:styleId="LskillsBoxes">
    <w:name w:val="Lskills_Boxes"/>
    <w:basedOn w:val="NoParagraphStyle"/>
    <w:pPr>
      <w:tabs>
        <w:tab w:val="left" w:pos="200"/>
        <w:tab w:val="left" w:pos="460"/>
        <w:tab w:val="left" w:pos="680"/>
      </w:tabs>
      <w:suppressAutoHyphens/>
      <w:bidi w:val="0"/>
      <w:spacing w:before="28" w:line="250" w:lineRule="atLeast"/>
      <w:ind w:left="57"/>
      <w:jc w:val="left"/>
    </w:pPr>
    <w:rPr>
      <w:rFonts w:ascii="Catamaran-Regular" w:hAnsi="Catamaran-Regular"/>
      <w:sz w:val="20"/>
      <w:lang w:val="en-US"/>
    </w:rPr>
  </w:style>
  <w:style w:type="paragraph" w:customStyle="1" w:styleId="LskillsEx">
    <w:name w:val="Lskills_Ex"/>
    <w:basedOn w:val="LskillsExercise"/>
    <w:pPr>
      <w:tabs>
        <w:tab w:val="clear" w:pos="340"/>
        <w:tab w:val="clear" w:pos="567"/>
        <w:tab w:val="clear" w:pos="794"/>
        <w:tab w:val="left" w:pos="85"/>
        <w:tab w:val="left" w:pos="283"/>
        <w:tab w:val="left" w:pos="510"/>
        <w:tab w:val="left" w:pos="2551"/>
        <w:tab w:val="left" w:pos="2778"/>
      </w:tabs>
    </w:pPr>
  </w:style>
  <w:style w:type="paragraph" w:customStyle="1" w:styleId="LskillsfirstEx">
    <w:name w:val="Lskills_first_Ex"/>
    <w:basedOn w:val="LskillsEx"/>
    <w:pPr>
      <w:spacing w:before="227"/>
    </w:pPr>
  </w:style>
  <w:style w:type="paragraph" w:customStyle="1" w:styleId="LskillsfirstExaftersubheading">
    <w:name w:val="Lskills_first_Ex after subheading"/>
    <w:basedOn w:val="LskillsfirstEx"/>
    <w:pPr>
      <w:spacing w:before="113"/>
    </w:pPr>
  </w:style>
  <w:style w:type="paragraph" w:customStyle="1" w:styleId="Lskillsexabc">
    <w:name w:val="Lskills_ex_abc"/>
    <w:basedOn w:val="LskillsfirstEx"/>
    <w:pPr>
      <w:tabs>
        <w:tab w:val="left" w:pos="1020"/>
        <w:tab w:val="left" w:pos="1247"/>
        <w:tab w:val="left" w:pos="1757"/>
        <w:tab w:val="left" w:pos="1984"/>
        <w:tab w:val="left" w:pos="3345"/>
        <w:tab w:val="left" w:pos="3628"/>
        <w:tab w:val="center" w:pos="6293"/>
      </w:tabs>
    </w:pPr>
  </w:style>
  <w:style w:type="paragraph" w:customStyle="1" w:styleId="Lskillsexabcnew">
    <w:name w:val="Lskills_ex_abc_new"/>
    <w:basedOn w:val="Lskillsexabc"/>
    <w:pPr>
      <w:tabs>
        <w:tab w:val="clear" w:pos="1020"/>
        <w:tab w:val="clear" w:pos="1247"/>
        <w:tab w:val="clear" w:pos="1757"/>
        <w:tab w:val="clear" w:pos="1984"/>
        <w:tab w:val="clear" w:pos="3345"/>
        <w:tab w:val="clear" w:pos="3628"/>
        <w:tab w:val="left" w:pos="1049"/>
        <w:tab w:val="left" w:pos="1276"/>
        <w:tab w:val="left" w:pos="1786"/>
        <w:tab w:val="left" w:pos="2013"/>
        <w:tab w:val="left" w:pos="3317"/>
        <w:tab w:val="left" w:pos="3543"/>
        <w:tab w:val="left" w:pos="4054"/>
        <w:tab w:val="left" w:pos="4280"/>
      </w:tabs>
    </w:pPr>
  </w:style>
  <w:style w:type="table" w:styleId="TableGrid">
    <w:name w:val="Table Grid"/>
    <w:basedOn w:val="TableNormal"/>
    <w:uiPriority w:val="39"/>
    <w:rsid w:val="00B44D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14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498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F14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498"/>
    <w:rPr>
      <w:rFonts w:ascii="Liberation Serif" w:eastAsia="Arial Unicode MS" w:hAnsi="Liberation Serif" w:cs="David CLM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2025-07-08T10:26:00Z</dcterms:created>
  <dcterms:modified xsi:type="dcterms:W3CDTF">2025-07-16T11:44:00Z</dcterms:modified>
</cp:coreProperties>
</file>