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12" w:rsidRPr="00FE7612" w:rsidRDefault="00FE7612" w:rsidP="00FE7612">
      <w:pPr>
        <w:spacing w:before="100" w:beforeAutospacing="1" w:after="225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ca-ES"/>
        </w:rPr>
      </w:pPr>
      <w:r w:rsidRPr="00FE7612">
        <w:rPr>
          <w:rFonts w:ascii="Arial" w:eastAsia="Times New Roman" w:hAnsi="Arial" w:cs="Arial"/>
          <w:b/>
          <w:bCs/>
          <w:color w:val="000000"/>
          <w:sz w:val="29"/>
          <w:szCs w:val="29"/>
          <w:lang w:eastAsia="ca-ES"/>
        </w:rPr>
        <w:t xml:space="preserve">1. </w:t>
      </w:r>
      <w:proofErr w:type="spellStart"/>
      <w:r w:rsidRPr="00FE7612">
        <w:rPr>
          <w:rFonts w:ascii="Arial" w:eastAsia="Times New Roman" w:hAnsi="Arial" w:cs="Arial"/>
          <w:b/>
          <w:bCs/>
          <w:color w:val="000000"/>
          <w:sz w:val="29"/>
          <w:szCs w:val="29"/>
          <w:lang w:eastAsia="ca-ES"/>
        </w:rPr>
        <w:t>Ideas</w:t>
      </w:r>
      <w:proofErr w:type="spellEnd"/>
      <w:r w:rsidRPr="00FE7612">
        <w:rPr>
          <w:rFonts w:ascii="Arial" w:eastAsia="Times New Roman" w:hAnsi="Arial" w:cs="Arial"/>
          <w:b/>
          <w:bCs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b/>
          <w:bCs/>
          <w:color w:val="000000"/>
          <w:sz w:val="29"/>
          <w:szCs w:val="29"/>
          <w:lang w:eastAsia="ca-ES"/>
        </w:rPr>
        <w:t>innatas</w:t>
      </w:r>
      <w:proofErr w:type="spellEnd"/>
    </w:p>
    <w:p w:rsidR="00C65488" w:rsidRPr="00FE7612" w:rsidRDefault="00FE7612" w:rsidP="00FE7612">
      <w:pPr>
        <w:jc w:val="both"/>
        <w:rPr>
          <w:rFonts w:ascii="Arial" w:eastAsia="Times New Roman" w:hAnsi="Arial" w:cs="Arial"/>
          <w:color w:val="000000"/>
          <w:sz w:val="29"/>
          <w:szCs w:val="29"/>
          <w:lang w:eastAsia="ca-ES"/>
        </w:rPr>
      </w:pPr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Son las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ideas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que se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encuentran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en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nuestra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mente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antes de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cualquier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experiencia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o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percepción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del mundo. La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más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importante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es la idea de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Infinito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o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Dios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. Han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sido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implant</w:t>
      </w:r>
      <w:r>
        <w:rPr>
          <w:rFonts w:ascii="Arial" w:eastAsia="Times New Roman" w:hAnsi="Arial" w:cs="Arial"/>
          <w:color w:val="000000"/>
          <w:sz w:val="29"/>
          <w:szCs w:val="29"/>
          <w:lang w:eastAsia="ca-ES"/>
        </w:rPr>
        <w:t>adas</w:t>
      </w:r>
      <w:proofErr w:type="spellEnd"/>
      <w:r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en </w:t>
      </w:r>
      <w:proofErr w:type="spellStart"/>
      <w:r>
        <w:rPr>
          <w:rFonts w:ascii="Arial" w:eastAsia="Times New Roman" w:hAnsi="Arial" w:cs="Arial"/>
          <w:color w:val="000000"/>
          <w:sz w:val="29"/>
          <w:szCs w:val="29"/>
          <w:lang w:eastAsia="ca-ES"/>
        </w:rPr>
        <w:t>nuestra</w:t>
      </w:r>
      <w:proofErr w:type="spellEnd"/>
      <w:r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9"/>
          <w:szCs w:val="29"/>
          <w:lang w:eastAsia="ca-ES"/>
        </w:rPr>
        <w:t>mente</w:t>
      </w:r>
      <w:proofErr w:type="spellEnd"/>
      <w:r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por </w:t>
      </w:r>
      <w:proofErr w:type="spellStart"/>
      <w:r>
        <w:rPr>
          <w:rFonts w:ascii="Arial" w:eastAsia="Times New Roman" w:hAnsi="Arial" w:cs="Arial"/>
          <w:color w:val="000000"/>
          <w:sz w:val="29"/>
          <w:szCs w:val="29"/>
          <w:lang w:eastAsia="ca-ES"/>
        </w:rPr>
        <w:t>Dios</w:t>
      </w:r>
      <w:proofErr w:type="spellEnd"/>
      <w:r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. </w:t>
      </w:r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Descartes no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limitó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lo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innato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a los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conceptos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(como los de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Dios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, substancia o los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conceptos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matemáticos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),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también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consideró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que </w:t>
      </w:r>
      <w:proofErr w:type="spellStart"/>
      <w:r w:rsidRPr="00FE7612">
        <w:rPr>
          <w:rFonts w:ascii="Arial" w:eastAsia="Times New Roman" w:hAnsi="Arial" w:cs="Arial"/>
          <w:i/>
          <w:iCs/>
          <w:color w:val="000000"/>
          <w:sz w:val="29"/>
          <w:szCs w:val="29"/>
          <w:lang w:eastAsia="ca-ES"/>
        </w:rPr>
        <w:t>hay</w:t>
      </w:r>
      <w:proofErr w:type="spellEnd"/>
      <w:r w:rsidRPr="00FE7612">
        <w:rPr>
          <w:rFonts w:ascii="Arial" w:eastAsia="Times New Roman" w:hAnsi="Arial" w:cs="Arial"/>
          <w:i/>
          <w:iCs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i/>
          <w:iCs/>
          <w:color w:val="000000"/>
          <w:sz w:val="29"/>
          <w:szCs w:val="29"/>
          <w:lang w:eastAsia="ca-ES"/>
        </w:rPr>
        <w:t>principios</w:t>
      </w:r>
      <w:proofErr w:type="spellEnd"/>
      <w:r w:rsidRPr="00FE7612">
        <w:rPr>
          <w:rFonts w:ascii="Arial" w:eastAsia="Times New Roman" w:hAnsi="Arial" w:cs="Arial"/>
          <w:i/>
          <w:iCs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i/>
          <w:iCs/>
          <w:color w:val="000000"/>
          <w:sz w:val="29"/>
          <w:szCs w:val="29"/>
          <w:lang w:eastAsia="ca-ES"/>
        </w:rPr>
        <w:t>innatos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 o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verdades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eternas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, por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ejemplo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en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lógica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y en física. Las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proposiciones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  «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cosas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que son iguales a una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misma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cosa, son iguales entre sí», o «de la nada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nada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sale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»  son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principios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de este tipo. La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experiencia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perceptual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no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permite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nunca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establecer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nada con absoluta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universalidad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, y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sin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embargo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tenemos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verdades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que se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presentan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como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universales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,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luego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estas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no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pueden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descansar en la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experiencia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sino en la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naturaleza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de la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propia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razón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.</w:t>
      </w:r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br/>
        <w:t xml:space="preserve">Descartes no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consideró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que las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ideas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innatas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están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en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nuestra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mente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de forma actual o como un saber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siempre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a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nuestra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disposición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. El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niño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no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tiene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el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concepto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de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Dios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de esta manera.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Cuando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Descartes se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refiere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a lo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innato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en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nuestra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mente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quiere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indicar que la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experiencia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empírica o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percepción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no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puede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justificar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ciertos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contenidos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mentales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, y que si los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tenemos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es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porque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descansan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en la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propia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naturaleza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de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nuestra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mente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.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Hay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en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nosotros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una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potencialidad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innata por la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cual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conocemos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a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Dios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; la idea de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Dios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es innata en el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sentido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de que es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producida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por una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capacidad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natural de la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mente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, </w:t>
      </w:r>
      <w:r w:rsidRPr="00FE7612">
        <w:rPr>
          <w:rFonts w:ascii="Arial" w:eastAsia="Times New Roman" w:hAnsi="Arial" w:cs="Arial"/>
          <w:i/>
          <w:iCs/>
          <w:color w:val="000000"/>
          <w:sz w:val="29"/>
          <w:szCs w:val="29"/>
          <w:lang w:eastAsia="ca-ES"/>
        </w:rPr>
        <w:t>es innata de una manera potencial, no actual</w:t>
      </w:r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. En el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breve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escrito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«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Observaciones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sobre la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explicación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de la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mente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humana» explica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cómo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debemos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entender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lo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innato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: «uso este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término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en el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mismo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sentido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que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cuando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afirmamos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que la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generosidad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es innata en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algunas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familias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y que en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otras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lo son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algunas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enfermedades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como la gota o el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cálculo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,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pero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no en el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sentido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de que los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hijos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de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esas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familias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padezcan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estas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enfermedades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desde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el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vientre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de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sus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madres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, sino en el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sentido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de que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nacen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con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cierta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disposició</w:t>
      </w:r>
      <w:r>
        <w:rPr>
          <w:rFonts w:ascii="Arial" w:eastAsia="Times New Roman" w:hAnsi="Arial" w:cs="Arial"/>
          <w:color w:val="000000"/>
          <w:sz w:val="29"/>
          <w:szCs w:val="29"/>
          <w:lang w:eastAsia="ca-ES"/>
        </w:rPr>
        <w:t>n</w:t>
      </w:r>
      <w:proofErr w:type="spellEnd"/>
      <w:r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9"/>
          <w:szCs w:val="29"/>
          <w:lang w:eastAsia="ca-ES"/>
        </w:rPr>
        <w:t>facultad</w:t>
      </w:r>
      <w:proofErr w:type="spellEnd"/>
      <w:r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para </w:t>
      </w:r>
      <w:proofErr w:type="spellStart"/>
      <w:r>
        <w:rPr>
          <w:rFonts w:ascii="Arial" w:eastAsia="Times New Roman" w:hAnsi="Arial" w:cs="Arial"/>
          <w:color w:val="000000"/>
          <w:sz w:val="29"/>
          <w:szCs w:val="29"/>
          <w:lang w:eastAsia="ca-ES"/>
        </w:rPr>
        <w:t>adquirirlas</w:t>
      </w:r>
      <w:proofErr w:type="spellEnd"/>
      <w:r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».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Nuestras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ideas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claras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y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distintas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de las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naturalezas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simples son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innatas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, y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también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lo es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nuestro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conocimiento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de los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principios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universales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y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ciertos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, y las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leyes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de la física.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Esto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fomenta la idea del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carácter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deductivo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de las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lastRenderedPageBreak/>
        <w:t>ciencias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y un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cierto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olvido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del experimento. La física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depende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de la metafísica: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podemos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llegar por el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análisis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a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naturalezas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simples como la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extensión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y el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movimiento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, y a partir de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éstas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podemos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deducir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las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leyes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generales que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gobiernan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cualquier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mundo material.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Aunque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el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propio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Descartes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hizo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realmente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trabajos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experimentales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en física y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anatomía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,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sin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embargo llegó a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escribir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en 1638 en carta a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Mersenne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«mi física no es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otra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cosa que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geometría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» (por lo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tanto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,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conocimiento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puramente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deductivo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construido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a partir de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verdades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primeras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o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naturalezas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simples de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carácter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 xml:space="preserve"> </w:t>
      </w:r>
      <w:proofErr w:type="spellStart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innato</w:t>
      </w:r>
      <w:proofErr w:type="spellEnd"/>
      <w:r w:rsidRPr="00FE7612">
        <w:rPr>
          <w:rFonts w:ascii="Arial" w:eastAsia="Times New Roman" w:hAnsi="Arial" w:cs="Arial"/>
          <w:color w:val="000000"/>
          <w:sz w:val="29"/>
          <w:szCs w:val="29"/>
          <w:lang w:eastAsia="ca-ES"/>
        </w:rPr>
        <w:t>).</w:t>
      </w:r>
      <w:bookmarkStart w:id="0" w:name="_GoBack"/>
      <w:bookmarkEnd w:id="0"/>
    </w:p>
    <w:sectPr w:rsidR="00C65488" w:rsidRPr="00FE76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FE6"/>
    <w:rsid w:val="004B4FE6"/>
    <w:rsid w:val="00C65488"/>
    <w:rsid w:val="00FE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Tipusdelletraperdefectedelpargraf"/>
    <w:uiPriority w:val="22"/>
    <w:qFormat/>
    <w:rsid w:val="00FE7612"/>
    <w:rPr>
      <w:b/>
      <w:bCs/>
    </w:rPr>
  </w:style>
  <w:style w:type="character" w:styleId="mfasi">
    <w:name w:val="Emphasis"/>
    <w:basedOn w:val="Tipusdelletraperdefectedelpargraf"/>
    <w:uiPriority w:val="20"/>
    <w:qFormat/>
    <w:rsid w:val="00FE76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Tipusdelletraperdefectedelpargraf"/>
    <w:uiPriority w:val="22"/>
    <w:qFormat/>
    <w:rsid w:val="00FE7612"/>
    <w:rPr>
      <w:b/>
      <w:bCs/>
    </w:rPr>
  </w:style>
  <w:style w:type="character" w:styleId="mfasi">
    <w:name w:val="Emphasis"/>
    <w:basedOn w:val="Tipusdelletraperdefectedelpargraf"/>
    <w:uiPriority w:val="20"/>
    <w:qFormat/>
    <w:rsid w:val="00FE76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</dc:creator>
  <cp:keywords/>
  <dc:description/>
  <cp:lastModifiedBy>aula</cp:lastModifiedBy>
  <cp:revision>2</cp:revision>
  <dcterms:created xsi:type="dcterms:W3CDTF">2023-12-14T09:51:00Z</dcterms:created>
  <dcterms:modified xsi:type="dcterms:W3CDTF">2023-12-14T09:56:00Z</dcterms:modified>
</cp:coreProperties>
</file>